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6C" w:rsidRDefault="0017206C" w:rsidP="0017206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«В рамках декларационной кампании 2024 года </w:t>
      </w:r>
    </w:p>
    <w:p w:rsidR="0017206C" w:rsidRDefault="0017206C" w:rsidP="0017206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 лиц, замещающих муниципальные должности депутатов муниципального образования «Октябрьское сельское поселение» Радищевского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</w:t>
      </w:r>
    </w:p>
    <w:p w:rsidR="0017206C" w:rsidRDefault="0017206C" w:rsidP="0017206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10 лиц, замещающих муниципальные должности депутатов муниципального образования «Октябрьское сельское поселение» Радищевского района Ульяновской области, представили Губернатору Ульяновской области сообщения о </w:t>
      </w:r>
      <w:proofErr w:type="spellStart"/>
      <w:r>
        <w:rPr>
          <w:rFonts w:ascii="PT Astra Serif" w:hAnsi="PT Astra Serif"/>
          <w:sz w:val="26"/>
          <w:szCs w:val="26"/>
        </w:rPr>
        <w:t>несовершении</w:t>
      </w:r>
      <w:proofErr w:type="spellEnd"/>
      <w:r>
        <w:rPr>
          <w:rFonts w:ascii="PT Astra Serif" w:hAnsi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proofErr w:type="gramStart"/>
      <w:r>
        <w:rPr>
          <w:rFonts w:ascii="PT Astra Serif" w:hAnsi="PT Astra Serif"/>
          <w:sz w:val="26"/>
          <w:szCs w:val="26"/>
        </w:rPr>
        <w:t>последних</w:t>
      </w:r>
      <w:proofErr w:type="gramEnd"/>
      <w:r>
        <w:rPr>
          <w:rFonts w:ascii="PT Astra Serif" w:hAnsi="PT Astra Serif"/>
          <w:sz w:val="26"/>
          <w:szCs w:val="26"/>
        </w:rPr>
        <w:t xml:space="preserve"> года, предшествующих отчетному периоду.</w:t>
      </w:r>
    </w:p>
    <w:p w:rsidR="0017206C" w:rsidRDefault="0017206C" w:rsidP="0017206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В отношении 0 лиц, замещающих муниципальные должности депутатов муниципального образования «Октябрьское сельское поселение» Радищевского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</w:t>
      </w:r>
      <w:proofErr w:type="gramEnd"/>
      <w:r>
        <w:rPr>
          <w:rFonts w:ascii="PT Astra Serif" w:hAnsi="PT Astra Serif"/>
          <w:sz w:val="26"/>
          <w:szCs w:val="26"/>
        </w:rPr>
        <w:t xml:space="preserve"> некоторых постановлений Губернатора Ульяновской области</w:t>
      </w:r>
      <w:r>
        <w:rPr>
          <w:rFonts w:ascii="PT Astra Serif" w:hAnsi="PT Astra Serif"/>
          <w:b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>;</w:t>
      </w:r>
    </w:p>
    <w:p w:rsidR="0017206C" w:rsidRDefault="0017206C" w:rsidP="0017206C"/>
    <w:p w:rsidR="00E21A13" w:rsidRDefault="00E21A13"/>
    <w:sectPr w:rsidR="00E21A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206C"/>
    <w:rsid w:val="00032EBB"/>
    <w:rsid w:val="0017206C"/>
    <w:rsid w:val="00A00657"/>
    <w:rsid w:val="00E2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6C"/>
    <w:pPr>
      <w:spacing w:after="200" w:line="276" w:lineRule="auto"/>
      <w:ind w:firstLine="0"/>
      <w:jc w:val="left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2024-04-19T05:32:00Z</dcterms:created>
  <dcterms:modified xsi:type="dcterms:W3CDTF">2024-04-19T05:32:00Z</dcterms:modified>
</cp:coreProperties>
</file>